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0"/>
        <w:gridCol w:w="8706"/>
      </w:tblGrid>
      <w:tr w:rsidR="00580EFA" w:rsidRPr="00580EFA" w14:paraId="0A19B1FC" w14:textId="77777777" w:rsidTr="00580EFA">
        <w:trPr>
          <w:trHeight w:val="1122"/>
        </w:trPr>
        <w:tc>
          <w:tcPr>
            <w:tcW w:w="5020" w:type="dxa"/>
            <w:noWrap/>
            <w:vAlign w:val="center"/>
            <w:hideMark/>
          </w:tcPr>
          <w:p w14:paraId="37F583BE" w14:textId="77777777" w:rsidR="00580EFA" w:rsidRPr="00580EFA" w:rsidRDefault="00580EFA" w:rsidP="00580EFA">
            <w:pPr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580EFA">
              <w:rPr>
                <w:rFonts w:ascii="游ゴシック" w:eastAsia="游ゴシック" w:hAnsi="游ゴシック" w:hint="eastAsia"/>
                <w:sz w:val="32"/>
                <w:szCs w:val="36"/>
              </w:rPr>
              <w:t>項目</w:t>
            </w:r>
          </w:p>
        </w:tc>
        <w:tc>
          <w:tcPr>
            <w:tcW w:w="8706" w:type="dxa"/>
            <w:vAlign w:val="center"/>
            <w:hideMark/>
          </w:tcPr>
          <w:p w14:paraId="60CBEB96" w14:textId="77777777" w:rsidR="00580EFA" w:rsidRPr="00580EFA" w:rsidRDefault="00580EFA" w:rsidP="00580EFA">
            <w:pPr>
              <w:spacing w:line="42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sz w:val="28"/>
                <w:szCs w:val="32"/>
              </w:rPr>
              <w:t>本人の行動や様子（エピソード）</w:t>
            </w:r>
            <w:r w:rsidRPr="00580EFA">
              <w:rPr>
                <w:rFonts w:ascii="游ゴシック" w:eastAsia="游ゴシック" w:hAnsi="游ゴシック" w:hint="eastAsia"/>
              </w:rPr>
              <w:br/>
              <w:t>※各項目について出来ていることや難しいこと、日常生活の様子をお書きください</w:t>
            </w:r>
          </w:p>
        </w:tc>
      </w:tr>
      <w:tr w:rsidR="00580EFA" w:rsidRPr="00580EFA" w14:paraId="71CDAB20" w14:textId="77777777" w:rsidTr="00320CF9">
        <w:trPr>
          <w:trHeight w:val="1420"/>
        </w:trPr>
        <w:tc>
          <w:tcPr>
            <w:tcW w:w="5020" w:type="dxa"/>
            <w:vAlign w:val="center"/>
            <w:hideMark/>
          </w:tcPr>
          <w:p w14:paraId="7874721E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情報理解・コミュニケーション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・本人がどのように理解しているか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・本人がどのように伝えているか　など</w:t>
            </w:r>
          </w:p>
        </w:tc>
        <w:tc>
          <w:tcPr>
            <w:tcW w:w="8706" w:type="dxa"/>
            <w:vAlign w:val="center"/>
          </w:tcPr>
          <w:p w14:paraId="264AEC8D" w14:textId="30C3775E" w:rsidR="00580EFA" w:rsidRPr="00955E8C" w:rsidRDefault="00580EFA" w:rsidP="00955E8C">
            <w:pPr>
              <w:spacing w:line="460" w:lineRule="exact"/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  <w:tr w:rsidR="00580EFA" w:rsidRPr="00580EFA" w14:paraId="740E9FBF" w14:textId="77777777" w:rsidTr="00320CF9">
        <w:trPr>
          <w:trHeight w:val="1312"/>
        </w:trPr>
        <w:tc>
          <w:tcPr>
            <w:tcW w:w="5020" w:type="dxa"/>
            <w:vAlign w:val="center"/>
            <w:hideMark/>
          </w:tcPr>
          <w:p w14:paraId="79669DEA" w14:textId="77777777" w:rsidR="00580EFA" w:rsidRPr="00580EFA" w:rsidRDefault="00580EFA" w:rsidP="00580EFA">
            <w:pPr>
              <w:spacing w:line="46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人との関わり、子ども同士の関わりに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  <w:t>関すること</w:t>
            </w:r>
          </w:p>
        </w:tc>
        <w:tc>
          <w:tcPr>
            <w:tcW w:w="8706" w:type="dxa"/>
            <w:vAlign w:val="center"/>
          </w:tcPr>
          <w:p w14:paraId="70C50275" w14:textId="55C724B1" w:rsidR="00580EFA" w:rsidRPr="00955E8C" w:rsidRDefault="00580EFA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  <w:tr w:rsidR="00580EFA" w:rsidRPr="00580EFA" w14:paraId="2F0E2831" w14:textId="77777777" w:rsidTr="00320CF9">
        <w:trPr>
          <w:trHeight w:val="1415"/>
        </w:trPr>
        <w:tc>
          <w:tcPr>
            <w:tcW w:w="5020" w:type="dxa"/>
            <w:vAlign w:val="center"/>
            <w:hideMark/>
          </w:tcPr>
          <w:p w14:paraId="0754F2ED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注意注目の向け方に関すること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・必要なところに注目が向けられているか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・切り替えができるか　など</w:t>
            </w:r>
          </w:p>
        </w:tc>
        <w:tc>
          <w:tcPr>
            <w:tcW w:w="8706" w:type="dxa"/>
            <w:vAlign w:val="center"/>
          </w:tcPr>
          <w:p w14:paraId="60F813EF" w14:textId="53D78872" w:rsidR="00580EFA" w:rsidRPr="00955E8C" w:rsidRDefault="00580EFA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  <w:tr w:rsidR="00580EFA" w:rsidRPr="00580EFA" w14:paraId="4F225C6E" w14:textId="77777777" w:rsidTr="00320CF9">
        <w:trPr>
          <w:trHeight w:val="1338"/>
        </w:trPr>
        <w:tc>
          <w:tcPr>
            <w:tcW w:w="5020" w:type="dxa"/>
            <w:vAlign w:val="center"/>
            <w:hideMark/>
          </w:tcPr>
          <w:p w14:paraId="40601A4E" w14:textId="77777777" w:rsidR="00580EFA" w:rsidRPr="00580EFA" w:rsidRDefault="00580EFA" w:rsidP="00580EFA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状況理解に関すること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・時間の流れや日課、見通し</w:t>
            </w:r>
            <w:r w:rsidRPr="00580EFA">
              <w:rPr>
                <w:rFonts w:ascii="游ゴシック" w:eastAsia="游ゴシック" w:hAnsi="游ゴシック" w:hint="eastAsia"/>
              </w:rPr>
              <w:br/>
              <w:t>・環境や日課の変化　　など</w:t>
            </w:r>
          </w:p>
        </w:tc>
        <w:tc>
          <w:tcPr>
            <w:tcW w:w="8706" w:type="dxa"/>
            <w:vAlign w:val="center"/>
          </w:tcPr>
          <w:p w14:paraId="41DE0A69" w14:textId="0E9A57B5" w:rsidR="00580EFA" w:rsidRPr="00955E8C" w:rsidRDefault="00580EFA" w:rsidP="00955E8C">
            <w:pPr>
              <w:jc w:val="both"/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  <w:tr w:rsidR="00955E8C" w:rsidRPr="00580EFA" w14:paraId="34307055" w14:textId="77777777" w:rsidTr="00320CF9">
        <w:trPr>
          <w:trHeight w:val="1272"/>
        </w:trPr>
        <w:tc>
          <w:tcPr>
            <w:tcW w:w="5020" w:type="dxa"/>
            <w:vAlign w:val="center"/>
            <w:hideMark/>
          </w:tcPr>
          <w:p w14:paraId="0F07DF53" w14:textId="77777777" w:rsidR="00955E8C" w:rsidRPr="00580EFA" w:rsidRDefault="00955E8C" w:rsidP="00955E8C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感覚に関すること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視覚・聴覚・味覚・嗅覚・触覚　など</w:t>
            </w:r>
          </w:p>
        </w:tc>
        <w:tc>
          <w:tcPr>
            <w:tcW w:w="8706" w:type="dxa"/>
            <w:vAlign w:val="center"/>
          </w:tcPr>
          <w:p w14:paraId="3C0F23DB" w14:textId="52236982" w:rsidR="00955E8C" w:rsidRPr="00955E8C" w:rsidRDefault="00955E8C" w:rsidP="00955E8C">
            <w:pPr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  <w:tr w:rsidR="00955E8C" w:rsidRPr="00580EFA" w14:paraId="606E41B3" w14:textId="77777777" w:rsidTr="00320CF9">
        <w:trPr>
          <w:trHeight w:val="1259"/>
        </w:trPr>
        <w:tc>
          <w:tcPr>
            <w:tcW w:w="5020" w:type="dxa"/>
            <w:vAlign w:val="center"/>
            <w:hideMark/>
          </w:tcPr>
          <w:p w14:paraId="3C043BA0" w14:textId="77777777" w:rsidR="00955E8C" w:rsidRPr="00580EFA" w:rsidRDefault="00955E8C" w:rsidP="00955E8C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80EFA">
              <w:rPr>
                <w:rFonts w:ascii="游ゴシック" w:eastAsia="游ゴシック" w:hAnsi="游ゴシック" w:hint="eastAsia"/>
                <w:b/>
                <w:bCs/>
              </w:rPr>
              <w:t>その他</w:t>
            </w:r>
            <w:r w:rsidRPr="00580EFA">
              <w:rPr>
                <w:rFonts w:ascii="游ゴシック" w:eastAsia="游ゴシック" w:hAnsi="游ゴシック" w:hint="eastAsia"/>
                <w:b/>
                <w:bCs/>
              </w:rPr>
              <w:br/>
            </w:r>
            <w:r w:rsidRPr="00580EFA">
              <w:rPr>
                <w:rFonts w:ascii="游ゴシック" w:eastAsia="游ゴシック" w:hAnsi="游ゴシック" w:hint="eastAsia"/>
              </w:rPr>
              <w:t>微細運動・粗大運動　など</w:t>
            </w:r>
          </w:p>
        </w:tc>
        <w:tc>
          <w:tcPr>
            <w:tcW w:w="8706" w:type="dxa"/>
            <w:vAlign w:val="center"/>
          </w:tcPr>
          <w:p w14:paraId="09702BBD" w14:textId="33938741" w:rsidR="00955E8C" w:rsidRPr="00320CF9" w:rsidRDefault="00955E8C" w:rsidP="00955E8C">
            <w:pPr>
              <w:rPr>
                <w:rFonts w:ascii="游ゴシック" w:eastAsia="游ゴシック" w:hAnsi="游ゴシック"/>
                <w:b/>
                <w:bCs/>
                <w:color w:val="0070C0"/>
              </w:rPr>
            </w:pPr>
          </w:p>
        </w:tc>
      </w:tr>
    </w:tbl>
    <w:p w14:paraId="29764F7B" w14:textId="77777777" w:rsidR="00580EFA" w:rsidRPr="00580EFA" w:rsidRDefault="00580EFA"/>
    <w:sectPr w:rsidR="00580EFA" w:rsidRPr="00580EFA" w:rsidSect="000B7963">
      <w:pgSz w:w="16838" w:h="11906" w:orient="landscape"/>
      <w:pgMar w:top="1247" w:right="1440" w:bottom="73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A"/>
    <w:rsid w:val="000B7963"/>
    <w:rsid w:val="00293037"/>
    <w:rsid w:val="00320CF9"/>
    <w:rsid w:val="00574BD4"/>
    <w:rsid w:val="00580EFA"/>
    <w:rsid w:val="00746E06"/>
    <w:rsid w:val="00955E8C"/>
    <w:rsid w:val="00BC1EFC"/>
    <w:rsid w:val="00BF03B7"/>
    <w:rsid w:val="00E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54D4B"/>
  <w15:chartTrackingRefBased/>
  <w15:docId w15:val="{88CC22D8-CEB1-4E04-818C-B8C987F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0E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E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E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E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E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E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E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E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0E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80E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0EF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80E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80EF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80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0EF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80E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0E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80E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0E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80E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80E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80E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80EF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8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TUTUJI10</dc:creator>
  <cp:keywords/>
  <dc:description/>
  <cp:lastModifiedBy>TUTUJI10</cp:lastModifiedBy>
  <cp:revision>7</cp:revision>
  <dcterms:created xsi:type="dcterms:W3CDTF">2024-04-26T02:31:00Z</dcterms:created>
  <dcterms:modified xsi:type="dcterms:W3CDTF">2024-04-26T02:47:00Z</dcterms:modified>
</cp:coreProperties>
</file>